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2022年度“江苏省中小学幼儿园优秀教育管理论文”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征文评比审核表</w:t>
      </w:r>
    </w:p>
    <w:p>
      <w:pPr>
        <w:widowControl/>
        <w:spacing w:line="360" w:lineRule="atLeast"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8"/>
          <w:szCs w:val="28"/>
        </w:rPr>
        <w:t>编号：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     </w:t>
      </w:r>
      <w:r>
        <w:rPr>
          <w:rFonts w:ascii="仿宋" w:hAnsi="仿宋" w:eastAsia="仿宋"/>
          <w:kern w:val="0"/>
          <w:sz w:val="28"/>
          <w:szCs w:val="28"/>
        </w:rPr>
        <w:t>序号：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      </w:t>
      </w:r>
      <w:r>
        <w:rPr>
          <w:rFonts w:ascii="仿宋" w:hAnsi="仿宋" w:eastAsia="仿宋"/>
          <w:kern w:val="0"/>
          <w:sz w:val="28"/>
          <w:szCs w:val="28"/>
        </w:rPr>
        <w:t>总序号：</w:t>
      </w:r>
    </w:p>
    <w:tbl>
      <w:tblPr>
        <w:tblStyle w:val="2"/>
        <w:tblW w:w="8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368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所属市、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姓</w:t>
            </w: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6"/>
                <w:szCs w:val="26"/>
              </w:rPr>
              <w:t>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单</w:t>
            </w: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6"/>
                <w:szCs w:val="26"/>
              </w:rPr>
              <w:t>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主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要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论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点</w:t>
            </w:r>
          </w:p>
          <w:p>
            <w:pPr>
              <w:widowControl/>
              <w:snapToGrid w:val="0"/>
              <w:spacing w:line="160" w:lineRule="exact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、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关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键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6"/>
                <w:szCs w:val="26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6"/>
                <w:szCs w:val="26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6"/>
                <w:szCs w:val="26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学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术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评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委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初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审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意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初评等级：</w:t>
            </w: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" w:hAnsi="仿宋" w:eastAsia="仿宋"/>
                <w:kern w:val="0"/>
                <w:sz w:val="26"/>
                <w:szCs w:val="26"/>
              </w:rPr>
              <w:t>评委签字：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学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术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组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终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审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意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终评等级：</w:t>
            </w: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" w:hAnsi="仿宋" w:eastAsia="仿宋"/>
                <w:kern w:val="0"/>
                <w:sz w:val="26"/>
                <w:szCs w:val="26"/>
              </w:rPr>
              <w:t>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</w:tbl>
    <w:p>
      <w:bookmarkStart w:id="0" w:name="_GoBack"/>
      <w:bookmarkEnd w:id="0"/>
      <w:r>
        <w:rPr>
          <w:rFonts w:eastAsia="黑体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9355C"/>
    <w:rsid w:val="2B8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sz w:val="12"/>
      <w:szCs w:val="12"/>
      <w:u w:val="none"/>
    </w:rPr>
  </w:style>
  <w:style w:type="character" w:styleId="5">
    <w:name w:val="Hyperlink"/>
    <w:basedOn w:val="3"/>
    <w:uiPriority w:val="0"/>
    <w:rPr>
      <w:color w:val="333333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2022-04-13T14:21:00Z</dcterms:created>
  <dc:creator>猎鹰</dc:creator>
  <cp:lastModifiedBy>猎鹰</cp:lastModifiedBy>
  <dcterms:modified xsi:type="dcterms:W3CDTF">2022-04-13T14:33:00Z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274D02B43AF34607A8A5B1BAF52A2547</vt:lpwstr>
  </property>
</Properties>
</file>